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-204249</wp:posOffset>
            </wp:positionH>
            <wp:positionV relativeFrom="page">
              <wp:posOffset>182879</wp:posOffset>
            </wp:positionV>
            <wp:extent cx="2760088" cy="2070651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PRIMIR_03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088" cy="20706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Estimados padres y madres,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Un a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ñ</w:t>
      </w:r>
      <w:r>
        <w:rPr>
          <w:rFonts w:ascii="Helvetica" w:cs="Arial Unicode MS" w:hAnsi="Arial Unicode MS" w:eastAsia="Arial Unicode MS"/>
          <w:rtl w:val="0"/>
          <w:lang w:val="es-ES_tradnl"/>
        </w:rPr>
        <w:t>o m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El Estudio de Fotograf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a J.Arjona ha contado con la confianza del Colegio Academia CEDES para realizar la fotograf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a escolar y orlas de sus hijos e hijas.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Nos es grato envi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rselas hoy. 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Para ello recibir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n una hoja de encargo, la cual se les ha entregado a sus hijos, rogamos devuelvan al colegio cumplimentada, tanto si adquieren las fotos de sus hijos como si no. As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 xml:space="preserve">í </w:t>
      </w:r>
      <w:r>
        <w:rPr>
          <w:rFonts w:ascii="Helvetica" w:cs="Arial Unicode MS" w:hAnsi="Arial Unicode MS" w:eastAsia="Arial Unicode MS"/>
          <w:rtl w:val="0"/>
          <w:lang w:val="es-ES_tradnl"/>
        </w:rPr>
        <w:t>mismo se les adjunta un sobre para pagar su pedido, el cual deben cumplimentar solo en caso de hacer un pedido, con nombre y apellidos, curso del alumno/a y cantidad de dinero que se adjunta en el sobre. si no adquieren ninguna foto de sus hijos, simplemente devuelvan el sobre sin cumplimentar.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As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 xml:space="preserve">í </w:t>
      </w:r>
      <w:r>
        <w:rPr>
          <w:rFonts w:ascii="Helvetica" w:cs="Arial Unicode MS" w:hAnsi="Arial Unicode MS" w:eastAsia="Arial Unicode MS"/>
          <w:rtl w:val="0"/>
          <w:lang w:val="es-ES_tradnl"/>
        </w:rPr>
        <w:t>mismo recibir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n por correo electr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nico enviado por el colegio la foto de grupo para que puedan valorarla.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Un saludo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Fotograf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a J. Arjona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